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EC" w:rsidRPr="00385BBE" w:rsidRDefault="00DC2026" w:rsidP="007801C7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b/>
          <w:noProof/>
          <w:sz w:val="32"/>
          <w:szCs w:val="28"/>
          <w:lang w:eastAsia="en-IE"/>
        </w:rPr>
        <w:drawing>
          <wp:anchor distT="0" distB="0" distL="114300" distR="114300" simplePos="0" relativeHeight="251658240" behindDoc="0" locked="0" layoutInCell="1" allowOverlap="1" wp14:anchorId="6CD46E80" wp14:editId="2CA0151E">
            <wp:simplePos x="0" y="0"/>
            <wp:positionH relativeFrom="column">
              <wp:posOffset>1607820</wp:posOffset>
            </wp:positionH>
            <wp:positionV relativeFrom="paragraph">
              <wp:align>top</wp:align>
            </wp:positionV>
            <wp:extent cx="2731135" cy="33578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ley Craft Courtyard Logo_Full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68F">
        <w:rPr>
          <w:b/>
          <w:sz w:val="32"/>
          <w:szCs w:val="28"/>
        </w:rPr>
        <w:br w:type="textWrapping" w:clear="all"/>
      </w:r>
      <w:r w:rsidR="007801C7">
        <w:rPr>
          <w:sz w:val="48"/>
          <w:szCs w:val="48"/>
        </w:rPr>
        <w:t xml:space="preserve">   </w:t>
      </w:r>
      <w:r w:rsidR="00B648EC" w:rsidRPr="00385BBE">
        <w:rPr>
          <w:sz w:val="48"/>
          <w:szCs w:val="48"/>
        </w:rPr>
        <w:t xml:space="preserve">An </w:t>
      </w:r>
      <w:proofErr w:type="spellStart"/>
      <w:r w:rsidR="00B648EC" w:rsidRPr="00385BBE">
        <w:rPr>
          <w:sz w:val="48"/>
          <w:szCs w:val="48"/>
        </w:rPr>
        <w:t>Cúirt</w:t>
      </w:r>
      <w:proofErr w:type="spellEnd"/>
      <w:r w:rsidR="00B648EC" w:rsidRPr="00385BBE">
        <w:rPr>
          <w:sz w:val="48"/>
          <w:szCs w:val="48"/>
        </w:rPr>
        <w:t xml:space="preserve"> </w:t>
      </w:r>
      <w:proofErr w:type="spellStart"/>
      <w:r w:rsidR="00B648EC" w:rsidRPr="00385BBE">
        <w:rPr>
          <w:sz w:val="48"/>
          <w:szCs w:val="48"/>
        </w:rPr>
        <w:t>Ceardaíochta</w:t>
      </w:r>
      <w:proofErr w:type="spellEnd"/>
    </w:p>
    <w:p w:rsidR="00A652C6" w:rsidRDefault="00A652C6" w:rsidP="0018768F">
      <w:pPr>
        <w:rPr>
          <w:b/>
          <w:sz w:val="32"/>
          <w:szCs w:val="28"/>
        </w:rPr>
      </w:pPr>
    </w:p>
    <w:p w:rsidR="00D77B43" w:rsidRDefault="00D77B43" w:rsidP="00A652C6">
      <w:pPr>
        <w:jc w:val="center"/>
        <w:rPr>
          <w:b/>
          <w:sz w:val="32"/>
          <w:szCs w:val="28"/>
        </w:rPr>
      </w:pPr>
      <w:r w:rsidRPr="00932B8E">
        <w:rPr>
          <w:b/>
          <w:sz w:val="32"/>
          <w:szCs w:val="28"/>
        </w:rPr>
        <w:t xml:space="preserve">Call for Expressions of Interest in the </w:t>
      </w:r>
      <w:proofErr w:type="spellStart"/>
      <w:r w:rsidRPr="00932B8E">
        <w:rPr>
          <w:b/>
          <w:sz w:val="32"/>
          <w:szCs w:val="28"/>
        </w:rPr>
        <w:t>Marlay</w:t>
      </w:r>
      <w:proofErr w:type="spellEnd"/>
      <w:r w:rsidRPr="00932B8E">
        <w:rPr>
          <w:b/>
          <w:sz w:val="32"/>
          <w:szCs w:val="28"/>
        </w:rPr>
        <w:t xml:space="preserve"> Craft Courtyard</w:t>
      </w:r>
      <w:r>
        <w:rPr>
          <w:b/>
          <w:sz w:val="32"/>
          <w:szCs w:val="28"/>
        </w:rPr>
        <w:t xml:space="preserve"> Project</w:t>
      </w:r>
      <w:r w:rsidR="00C176AC">
        <w:rPr>
          <w:b/>
          <w:sz w:val="32"/>
          <w:szCs w:val="28"/>
        </w:rPr>
        <w:t xml:space="preserve"> 2017</w:t>
      </w:r>
    </w:p>
    <w:p w:rsidR="005D2D29" w:rsidRPr="00932B8E" w:rsidRDefault="005D2D29" w:rsidP="00A652C6">
      <w:pPr>
        <w:jc w:val="center"/>
        <w:rPr>
          <w:b/>
          <w:sz w:val="32"/>
          <w:szCs w:val="28"/>
        </w:rPr>
      </w:pPr>
    </w:p>
    <w:p w:rsidR="00A652C6" w:rsidRDefault="00D77B43" w:rsidP="00BF0ABC">
      <w:pPr>
        <w:pStyle w:val="NoSpacing"/>
        <w:rPr>
          <w:sz w:val="28"/>
          <w:szCs w:val="28"/>
        </w:rPr>
      </w:pPr>
      <w:proofErr w:type="spellStart"/>
      <w:r w:rsidRPr="00BF0ABC">
        <w:rPr>
          <w:sz w:val="28"/>
          <w:szCs w:val="28"/>
        </w:rPr>
        <w:t>Dún</w:t>
      </w:r>
      <w:proofErr w:type="spellEnd"/>
      <w:r w:rsidRPr="00BF0ABC">
        <w:rPr>
          <w:sz w:val="28"/>
          <w:szCs w:val="28"/>
        </w:rPr>
        <w:t xml:space="preserve"> </w:t>
      </w:r>
      <w:r w:rsidR="00A652C6" w:rsidRPr="00BF0ABC">
        <w:rPr>
          <w:sz w:val="28"/>
          <w:szCs w:val="28"/>
        </w:rPr>
        <w:t>Laoghaire-</w:t>
      </w:r>
      <w:proofErr w:type="spellStart"/>
      <w:r w:rsidRPr="00BF0ABC">
        <w:rPr>
          <w:sz w:val="28"/>
          <w:szCs w:val="28"/>
        </w:rPr>
        <w:t>Ra</w:t>
      </w:r>
      <w:r w:rsidR="00234E4E" w:rsidRPr="00BF0ABC">
        <w:rPr>
          <w:sz w:val="28"/>
          <w:szCs w:val="28"/>
        </w:rPr>
        <w:t>th</w:t>
      </w:r>
      <w:r w:rsidRPr="00BF0ABC">
        <w:rPr>
          <w:sz w:val="28"/>
          <w:szCs w:val="28"/>
        </w:rPr>
        <w:t>down</w:t>
      </w:r>
      <w:proofErr w:type="spellEnd"/>
      <w:r w:rsidRPr="00BF0ABC">
        <w:rPr>
          <w:sz w:val="28"/>
          <w:szCs w:val="28"/>
        </w:rPr>
        <w:t xml:space="preserve"> County Council</w:t>
      </w:r>
      <w:r w:rsidR="00A652C6" w:rsidRPr="00BF0ABC">
        <w:rPr>
          <w:sz w:val="28"/>
          <w:szCs w:val="28"/>
        </w:rPr>
        <w:t xml:space="preserve"> (</w:t>
      </w:r>
      <w:proofErr w:type="spellStart"/>
      <w:r w:rsidR="00A652C6" w:rsidRPr="00BF0ABC">
        <w:rPr>
          <w:sz w:val="28"/>
          <w:szCs w:val="28"/>
        </w:rPr>
        <w:t>dlr</w:t>
      </w:r>
      <w:proofErr w:type="spellEnd"/>
      <w:r w:rsidR="00A652C6" w:rsidRPr="00BF0ABC">
        <w:rPr>
          <w:sz w:val="28"/>
          <w:szCs w:val="28"/>
        </w:rPr>
        <w:t xml:space="preserve">) is delighted to invite expressions of interest from </w:t>
      </w:r>
      <w:r w:rsidR="00FC4982">
        <w:rPr>
          <w:sz w:val="28"/>
          <w:szCs w:val="28"/>
        </w:rPr>
        <w:t>C</w:t>
      </w:r>
      <w:r w:rsidR="00A652C6" w:rsidRPr="00BF0ABC">
        <w:rPr>
          <w:sz w:val="28"/>
          <w:szCs w:val="28"/>
        </w:rPr>
        <w:t>rafts people wishing to produce and retail their craft/crafts onsite in the new</w:t>
      </w:r>
      <w:r w:rsidR="008B4AE4">
        <w:rPr>
          <w:sz w:val="28"/>
          <w:szCs w:val="28"/>
        </w:rPr>
        <w:t>ly refurbished</w:t>
      </w:r>
      <w:r w:rsidR="00A652C6" w:rsidRPr="00BF0ABC">
        <w:rPr>
          <w:sz w:val="28"/>
          <w:szCs w:val="28"/>
        </w:rPr>
        <w:t xml:space="preserve"> </w:t>
      </w:r>
      <w:proofErr w:type="spellStart"/>
      <w:r w:rsidR="00A652C6" w:rsidRPr="00BF0ABC">
        <w:rPr>
          <w:sz w:val="28"/>
          <w:szCs w:val="28"/>
        </w:rPr>
        <w:t>Marlay</w:t>
      </w:r>
      <w:proofErr w:type="spellEnd"/>
      <w:r w:rsidR="00A652C6" w:rsidRPr="00BF0ABC">
        <w:rPr>
          <w:sz w:val="28"/>
          <w:szCs w:val="28"/>
        </w:rPr>
        <w:t xml:space="preserve"> Craft Courtyard facility in </w:t>
      </w:r>
      <w:proofErr w:type="spellStart"/>
      <w:r w:rsidR="00A652C6" w:rsidRPr="00BF0ABC">
        <w:rPr>
          <w:sz w:val="28"/>
          <w:szCs w:val="28"/>
        </w:rPr>
        <w:t>Marlay</w:t>
      </w:r>
      <w:proofErr w:type="spellEnd"/>
      <w:r w:rsidR="00A652C6" w:rsidRPr="00BF0ABC">
        <w:rPr>
          <w:sz w:val="28"/>
          <w:szCs w:val="28"/>
        </w:rPr>
        <w:t xml:space="preserve"> Park,  Grange Road, Rathfarnham Dublin 16.</w:t>
      </w:r>
    </w:p>
    <w:p w:rsidR="00BF0ABC" w:rsidRPr="00BF0ABC" w:rsidRDefault="00BF0ABC" w:rsidP="00BF0ABC">
      <w:pPr>
        <w:pStyle w:val="NoSpacing"/>
        <w:rPr>
          <w:sz w:val="28"/>
          <w:szCs w:val="28"/>
        </w:rPr>
      </w:pPr>
    </w:p>
    <w:p w:rsidR="00152968" w:rsidRPr="00957168" w:rsidRDefault="00A652C6" w:rsidP="00152968">
      <w:pPr>
        <w:pStyle w:val="NoSpacing"/>
        <w:rPr>
          <w:b/>
          <w:sz w:val="28"/>
          <w:szCs w:val="28"/>
          <w:u w:val="single"/>
        </w:rPr>
      </w:pPr>
      <w:proofErr w:type="spellStart"/>
      <w:r w:rsidRPr="00957168">
        <w:rPr>
          <w:b/>
          <w:sz w:val="28"/>
          <w:szCs w:val="28"/>
          <w:u w:val="single"/>
        </w:rPr>
        <w:t>M</w:t>
      </w:r>
      <w:r w:rsidR="00152968" w:rsidRPr="00957168">
        <w:rPr>
          <w:b/>
          <w:sz w:val="28"/>
          <w:szCs w:val="28"/>
          <w:u w:val="single"/>
        </w:rPr>
        <w:t>arlay</w:t>
      </w:r>
      <w:proofErr w:type="spellEnd"/>
      <w:r w:rsidR="00152968" w:rsidRPr="00957168">
        <w:rPr>
          <w:b/>
          <w:sz w:val="28"/>
          <w:szCs w:val="28"/>
          <w:u w:val="single"/>
        </w:rPr>
        <w:t xml:space="preserve"> House and Craft Courtyard</w:t>
      </w:r>
    </w:p>
    <w:p w:rsidR="00BF0ABC" w:rsidRPr="00152968" w:rsidRDefault="00BF0ABC" w:rsidP="00152968">
      <w:pPr>
        <w:pStyle w:val="NoSpacing"/>
        <w:rPr>
          <w:b/>
          <w:sz w:val="28"/>
          <w:szCs w:val="28"/>
        </w:rPr>
      </w:pPr>
    </w:p>
    <w:p w:rsidR="00152968" w:rsidRDefault="00152968" w:rsidP="00152968">
      <w:pPr>
        <w:pStyle w:val="NoSpacing"/>
        <w:rPr>
          <w:sz w:val="28"/>
          <w:szCs w:val="28"/>
        </w:rPr>
      </w:pPr>
      <w:r w:rsidRPr="00152968">
        <w:rPr>
          <w:sz w:val="28"/>
          <w:szCs w:val="28"/>
        </w:rPr>
        <w:t xml:space="preserve">Marlay </w:t>
      </w:r>
      <w:r>
        <w:rPr>
          <w:sz w:val="28"/>
          <w:szCs w:val="28"/>
        </w:rPr>
        <w:t xml:space="preserve">House and Courtyard is located in </w:t>
      </w:r>
      <w:proofErr w:type="spellStart"/>
      <w:r>
        <w:rPr>
          <w:sz w:val="28"/>
          <w:szCs w:val="28"/>
        </w:rPr>
        <w:t>D</w:t>
      </w:r>
      <w:r w:rsidR="00D46ABB">
        <w:rPr>
          <w:sz w:val="28"/>
          <w:szCs w:val="28"/>
        </w:rPr>
        <w:t>ú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Laoghaire-</w:t>
      </w:r>
      <w:proofErr w:type="spellStart"/>
      <w:r>
        <w:rPr>
          <w:sz w:val="28"/>
          <w:szCs w:val="28"/>
        </w:rPr>
        <w:t>Rathdown</w:t>
      </w:r>
      <w:proofErr w:type="spellEnd"/>
      <w:r>
        <w:rPr>
          <w:sz w:val="28"/>
          <w:szCs w:val="28"/>
        </w:rPr>
        <w:t xml:space="preserve"> County Council</w:t>
      </w:r>
      <w:r w:rsidR="00C176AC">
        <w:rPr>
          <w:sz w:val="28"/>
          <w:szCs w:val="28"/>
        </w:rPr>
        <w:t xml:space="preserve">’s jurisdiction </w:t>
      </w:r>
      <w:r>
        <w:rPr>
          <w:sz w:val="28"/>
          <w:szCs w:val="28"/>
        </w:rPr>
        <w:t xml:space="preserve"> and is the largest park in the Council’s ownership. The House and Courtyard are protected structures and are significant in the context of the Park which is a major local amenity used by the general public on a daily basis.</w:t>
      </w:r>
    </w:p>
    <w:p w:rsidR="00152968" w:rsidRDefault="00152968" w:rsidP="001529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restoration of the </w:t>
      </w:r>
      <w:proofErr w:type="spellStart"/>
      <w:r>
        <w:rPr>
          <w:sz w:val="28"/>
          <w:szCs w:val="28"/>
        </w:rPr>
        <w:t>Marlay</w:t>
      </w:r>
      <w:proofErr w:type="spellEnd"/>
      <w:r>
        <w:rPr>
          <w:sz w:val="28"/>
          <w:szCs w:val="28"/>
        </w:rPr>
        <w:t xml:space="preserve"> Craft Courtyard presents a significant opportunity to encourage new craft talent to set up business in th</w:t>
      </w:r>
      <w:r w:rsidR="00C176AC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classic courtyard setting. </w:t>
      </w:r>
    </w:p>
    <w:p w:rsidR="00152968" w:rsidRPr="00152968" w:rsidRDefault="00D63080" w:rsidP="00152968">
      <w:pPr>
        <w:pStyle w:val="NoSpacing"/>
        <w:rPr>
          <w:sz w:val="28"/>
          <w:szCs w:val="28"/>
        </w:rPr>
      </w:pPr>
      <w:r w:rsidRPr="00D63080">
        <w:rPr>
          <w:sz w:val="28"/>
          <w:szCs w:val="28"/>
        </w:rPr>
        <w:lastRenderedPageBreak/>
        <w:t>There are approximately 16</w:t>
      </w:r>
      <w:r w:rsidR="00A005A3" w:rsidRPr="00D63080">
        <w:rPr>
          <w:sz w:val="28"/>
          <w:szCs w:val="28"/>
        </w:rPr>
        <w:t xml:space="preserve"> </w:t>
      </w:r>
      <w:r w:rsidR="00152968" w:rsidRPr="00D63080">
        <w:rPr>
          <w:sz w:val="28"/>
          <w:szCs w:val="28"/>
        </w:rPr>
        <w:t xml:space="preserve">units </w:t>
      </w:r>
      <w:r w:rsidR="00A005A3" w:rsidRPr="00D63080">
        <w:rPr>
          <w:sz w:val="28"/>
          <w:szCs w:val="28"/>
        </w:rPr>
        <w:t>in the current phase over two floors within</w:t>
      </w:r>
      <w:r w:rsidR="00152968" w:rsidRPr="00D63080">
        <w:rPr>
          <w:sz w:val="28"/>
          <w:szCs w:val="28"/>
        </w:rPr>
        <w:t xml:space="preserve"> the courtyard </w:t>
      </w:r>
      <w:r w:rsidR="00624DB5" w:rsidRPr="00D63080">
        <w:rPr>
          <w:sz w:val="28"/>
          <w:szCs w:val="28"/>
        </w:rPr>
        <w:t xml:space="preserve">which </w:t>
      </w:r>
      <w:r w:rsidR="00152968" w:rsidRPr="00D63080">
        <w:rPr>
          <w:sz w:val="28"/>
          <w:szCs w:val="28"/>
        </w:rPr>
        <w:t xml:space="preserve">have </w:t>
      </w:r>
      <w:r w:rsidR="00152968">
        <w:rPr>
          <w:sz w:val="28"/>
          <w:szCs w:val="28"/>
        </w:rPr>
        <w:t xml:space="preserve">been restored to the highest standards </w:t>
      </w:r>
      <w:r w:rsidR="00A005A3">
        <w:rPr>
          <w:sz w:val="28"/>
          <w:szCs w:val="28"/>
        </w:rPr>
        <w:t>with high public access and visibility</w:t>
      </w:r>
      <w:r w:rsidR="00C176AC">
        <w:rPr>
          <w:sz w:val="28"/>
          <w:szCs w:val="28"/>
        </w:rPr>
        <w:t>.</w:t>
      </w:r>
      <w:r w:rsidR="00A005A3">
        <w:rPr>
          <w:sz w:val="28"/>
          <w:szCs w:val="28"/>
        </w:rPr>
        <w:t xml:space="preserve"> </w:t>
      </w:r>
      <w:r w:rsidR="00C176AC">
        <w:rPr>
          <w:sz w:val="28"/>
          <w:szCs w:val="28"/>
        </w:rPr>
        <w:t>They</w:t>
      </w:r>
      <w:r w:rsidR="00A005A3">
        <w:rPr>
          <w:sz w:val="28"/>
          <w:szCs w:val="28"/>
        </w:rPr>
        <w:t xml:space="preserve"> will offer the finest craftspeople a special place to work and sell their products. </w:t>
      </w:r>
    </w:p>
    <w:p w:rsidR="007801C7" w:rsidRDefault="007801C7" w:rsidP="00D77B43">
      <w:pPr>
        <w:rPr>
          <w:b/>
          <w:sz w:val="28"/>
          <w:szCs w:val="28"/>
          <w:u w:val="single"/>
        </w:rPr>
      </w:pPr>
    </w:p>
    <w:p w:rsidR="00A652C6" w:rsidRPr="00957168" w:rsidRDefault="00A005A3" w:rsidP="00D77B43">
      <w:pPr>
        <w:rPr>
          <w:b/>
          <w:sz w:val="28"/>
          <w:szCs w:val="28"/>
          <w:u w:val="single"/>
        </w:rPr>
      </w:pPr>
      <w:r w:rsidRPr="00957168">
        <w:rPr>
          <w:b/>
          <w:sz w:val="28"/>
          <w:szCs w:val="28"/>
          <w:u w:val="single"/>
        </w:rPr>
        <w:t xml:space="preserve">Eligibility </w:t>
      </w:r>
    </w:p>
    <w:p w:rsidR="00BF0ABC" w:rsidRPr="00624DB5" w:rsidRDefault="00BF0ABC" w:rsidP="00BF0ABC">
      <w:pPr>
        <w:rPr>
          <w:i/>
          <w:color w:val="FF0000"/>
          <w:sz w:val="28"/>
          <w:szCs w:val="28"/>
        </w:rPr>
      </w:pPr>
      <w:r w:rsidRPr="00BF0ABC">
        <w:rPr>
          <w:sz w:val="28"/>
          <w:szCs w:val="28"/>
        </w:rPr>
        <w:t xml:space="preserve">The </w:t>
      </w:r>
      <w:r w:rsidR="00FC4982">
        <w:rPr>
          <w:sz w:val="28"/>
          <w:szCs w:val="28"/>
        </w:rPr>
        <w:t>L</w:t>
      </w:r>
      <w:r w:rsidRPr="00BF0ABC">
        <w:rPr>
          <w:sz w:val="28"/>
          <w:szCs w:val="28"/>
        </w:rPr>
        <w:t xml:space="preserve">ocal </w:t>
      </w:r>
      <w:r w:rsidR="00FC4982">
        <w:rPr>
          <w:sz w:val="28"/>
          <w:szCs w:val="28"/>
        </w:rPr>
        <w:t>A</w:t>
      </w:r>
      <w:r w:rsidRPr="00BF0ABC">
        <w:rPr>
          <w:sz w:val="28"/>
          <w:szCs w:val="28"/>
        </w:rPr>
        <w:t xml:space="preserve">uthority is particularly interested in receiving submissions from registered crafts people who offer a high quality, handcrafted product/products, produced and retailed onsite which will fit with the overall </w:t>
      </w:r>
      <w:proofErr w:type="spellStart"/>
      <w:r w:rsidRPr="00BF0ABC">
        <w:rPr>
          <w:sz w:val="28"/>
          <w:szCs w:val="28"/>
        </w:rPr>
        <w:t>Marlay</w:t>
      </w:r>
      <w:proofErr w:type="spellEnd"/>
      <w:r w:rsidRPr="00BF0ABC">
        <w:rPr>
          <w:sz w:val="28"/>
          <w:szCs w:val="28"/>
        </w:rPr>
        <w:t xml:space="preserve"> </w:t>
      </w:r>
      <w:r w:rsidR="00D63080" w:rsidRPr="00D63080">
        <w:rPr>
          <w:sz w:val="28"/>
          <w:szCs w:val="28"/>
        </w:rPr>
        <w:t>E</w:t>
      </w:r>
      <w:r w:rsidR="00624DB5" w:rsidRPr="00D63080">
        <w:rPr>
          <w:sz w:val="28"/>
          <w:szCs w:val="28"/>
        </w:rPr>
        <w:t>thos</w:t>
      </w:r>
      <w:r w:rsidR="00624DB5">
        <w:rPr>
          <w:sz w:val="28"/>
          <w:szCs w:val="28"/>
        </w:rPr>
        <w:t xml:space="preserve"> </w:t>
      </w:r>
      <w:r w:rsidRPr="00BF0ABC">
        <w:rPr>
          <w:sz w:val="28"/>
          <w:szCs w:val="28"/>
        </w:rPr>
        <w:t xml:space="preserve"> in terms of the use of this Heritage Building. The </w:t>
      </w:r>
      <w:r w:rsidR="00C228EF">
        <w:rPr>
          <w:sz w:val="28"/>
          <w:szCs w:val="28"/>
        </w:rPr>
        <w:t>C</w:t>
      </w:r>
      <w:r w:rsidRPr="00BF0ABC">
        <w:rPr>
          <w:sz w:val="28"/>
          <w:szCs w:val="28"/>
        </w:rPr>
        <w:t xml:space="preserve">ouncil will also consider expressions of interest from a hand crafted Irish food supplier for occupancy of a ground floor unit. Again this producer/retailer will need to fit with the ethos of the project in terms of its sustainability within the </w:t>
      </w:r>
      <w:proofErr w:type="spellStart"/>
      <w:r w:rsidRPr="00BF0ABC">
        <w:rPr>
          <w:sz w:val="28"/>
          <w:szCs w:val="28"/>
        </w:rPr>
        <w:t>Marlay</w:t>
      </w:r>
      <w:proofErr w:type="spellEnd"/>
      <w:r w:rsidRPr="00BF0ABC">
        <w:rPr>
          <w:sz w:val="28"/>
          <w:szCs w:val="28"/>
        </w:rPr>
        <w:t xml:space="preserve"> </w:t>
      </w:r>
      <w:proofErr w:type="spellStart"/>
      <w:r w:rsidRPr="00BF0ABC">
        <w:rPr>
          <w:sz w:val="28"/>
          <w:szCs w:val="28"/>
        </w:rPr>
        <w:t>Demense</w:t>
      </w:r>
      <w:proofErr w:type="spellEnd"/>
      <w:r w:rsidRPr="00BF0ABC">
        <w:rPr>
          <w:sz w:val="28"/>
          <w:szCs w:val="28"/>
        </w:rPr>
        <w:t xml:space="preserve">. </w:t>
      </w:r>
    </w:p>
    <w:p w:rsidR="00BF0ABC" w:rsidRPr="00957168" w:rsidRDefault="00BF0ABC" w:rsidP="00585EFD">
      <w:pPr>
        <w:pStyle w:val="NoSpacing"/>
        <w:rPr>
          <w:b/>
          <w:sz w:val="28"/>
          <w:szCs w:val="28"/>
          <w:u w:val="single"/>
        </w:rPr>
      </w:pPr>
      <w:r w:rsidRPr="00957168">
        <w:rPr>
          <w:b/>
          <w:sz w:val="28"/>
          <w:szCs w:val="28"/>
          <w:u w:val="single"/>
        </w:rPr>
        <w:t>Terms of Engagement</w:t>
      </w:r>
    </w:p>
    <w:p w:rsidR="00713DF5" w:rsidRPr="00957168" w:rsidRDefault="00713DF5" w:rsidP="00957168">
      <w:pPr>
        <w:pStyle w:val="NoSpacing"/>
      </w:pPr>
    </w:p>
    <w:p w:rsidR="00713DF5" w:rsidRDefault="00BF0ABC" w:rsidP="00585EFD">
      <w:pPr>
        <w:pStyle w:val="NoSpacing"/>
        <w:rPr>
          <w:sz w:val="28"/>
          <w:szCs w:val="28"/>
        </w:rPr>
      </w:pPr>
      <w:r w:rsidRPr="00585EFD">
        <w:rPr>
          <w:sz w:val="28"/>
          <w:szCs w:val="28"/>
        </w:rPr>
        <w:t>Successful applicants</w:t>
      </w:r>
      <w:r w:rsidR="00585EFD">
        <w:rPr>
          <w:sz w:val="28"/>
          <w:szCs w:val="28"/>
        </w:rPr>
        <w:t xml:space="preserve"> will enter into a </w:t>
      </w:r>
      <w:r w:rsidR="008B4AE4">
        <w:rPr>
          <w:sz w:val="28"/>
          <w:szCs w:val="28"/>
        </w:rPr>
        <w:t>tenancy</w:t>
      </w:r>
      <w:r w:rsidR="00585EFD">
        <w:rPr>
          <w:sz w:val="28"/>
          <w:szCs w:val="28"/>
        </w:rPr>
        <w:t xml:space="preserve"> agreement with the Council with a lease term of </w:t>
      </w:r>
      <w:r w:rsidR="008B4AE4">
        <w:rPr>
          <w:sz w:val="28"/>
          <w:szCs w:val="28"/>
        </w:rPr>
        <w:t>3</w:t>
      </w:r>
      <w:r w:rsidR="00585EFD">
        <w:rPr>
          <w:sz w:val="28"/>
          <w:szCs w:val="28"/>
        </w:rPr>
        <w:t xml:space="preserve"> years. </w:t>
      </w:r>
      <w:r w:rsidR="00713DF5">
        <w:rPr>
          <w:sz w:val="28"/>
          <w:szCs w:val="28"/>
        </w:rPr>
        <w:t xml:space="preserve">The </w:t>
      </w:r>
      <w:proofErr w:type="spellStart"/>
      <w:r w:rsidR="00713DF5">
        <w:rPr>
          <w:sz w:val="28"/>
          <w:szCs w:val="28"/>
        </w:rPr>
        <w:t>leasee</w:t>
      </w:r>
      <w:proofErr w:type="spellEnd"/>
      <w:r w:rsidR="00713DF5">
        <w:rPr>
          <w:sz w:val="28"/>
          <w:szCs w:val="28"/>
        </w:rPr>
        <w:t xml:space="preserve"> shall agree to all terms contained in the lease issued by the council. </w:t>
      </w:r>
    </w:p>
    <w:p w:rsidR="00713DF5" w:rsidRDefault="00713DF5" w:rsidP="00585EFD">
      <w:pPr>
        <w:pStyle w:val="NoSpacing"/>
        <w:rPr>
          <w:sz w:val="28"/>
          <w:szCs w:val="28"/>
        </w:rPr>
      </w:pPr>
    </w:p>
    <w:p w:rsidR="00713DF5" w:rsidRPr="00957168" w:rsidRDefault="00713DF5" w:rsidP="00585EFD">
      <w:pPr>
        <w:pStyle w:val="NoSpacing"/>
        <w:rPr>
          <w:b/>
          <w:sz w:val="28"/>
          <w:szCs w:val="28"/>
          <w:u w:val="single"/>
        </w:rPr>
      </w:pPr>
      <w:r w:rsidRPr="00957168">
        <w:rPr>
          <w:b/>
          <w:sz w:val="28"/>
          <w:szCs w:val="28"/>
          <w:u w:val="single"/>
        </w:rPr>
        <w:t>Facilitated Visit to the Courtyard for interested Applicants</w:t>
      </w:r>
    </w:p>
    <w:p w:rsidR="00713DF5" w:rsidRPr="00957168" w:rsidRDefault="00713DF5" w:rsidP="00957168">
      <w:pPr>
        <w:pStyle w:val="NoSpacing"/>
      </w:pPr>
    </w:p>
    <w:p w:rsidR="00713DF5" w:rsidRDefault="00957168" w:rsidP="00585EF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Parks Dept will host a site visit to the Courtyard on </w:t>
      </w:r>
      <w:r w:rsidR="008B4AE4" w:rsidRPr="008B4AE4">
        <w:rPr>
          <w:b/>
          <w:sz w:val="28"/>
          <w:szCs w:val="28"/>
          <w:u w:val="single"/>
        </w:rPr>
        <w:t>27</w:t>
      </w:r>
      <w:r w:rsidR="008B4AE4" w:rsidRPr="008B4AE4">
        <w:rPr>
          <w:b/>
          <w:sz w:val="28"/>
          <w:szCs w:val="28"/>
          <w:u w:val="single"/>
          <w:vertAlign w:val="superscript"/>
        </w:rPr>
        <w:t>th</w:t>
      </w:r>
      <w:r w:rsidR="008B4AE4" w:rsidRPr="008B4AE4">
        <w:rPr>
          <w:b/>
          <w:sz w:val="28"/>
          <w:szCs w:val="28"/>
          <w:u w:val="single"/>
        </w:rPr>
        <w:t xml:space="preserve"> October</w:t>
      </w:r>
      <w:r w:rsidR="008B4AE4" w:rsidRPr="008B4AE4">
        <w:rPr>
          <w:sz w:val="28"/>
          <w:szCs w:val="28"/>
          <w:u w:val="single"/>
        </w:rPr>
        <w:t xml:space="preserve"> </w:t>
      </w:r>
      <w:r w:rsidR="008B4AE4">
        <w:rPr>
          <w:sz w:val="28"/>
          <w:szCs w:val="28"/>
        </w:rPr>
        <w:t xml:space="preserve">from </w:t>
      </w:r>
      <w:r w:rsidR="008B4AE4" w:rsidRPr="008B4AE4">
        <w:rPr>
          <w:sz w:val="28"/>
          <w:szCs w:val="28"/>
          <w:u w:val="single"/>
        </w:rPr>
        <w:t>10.a.m.</w:t>
      </w:r>
      <w:r w:rsidR="008B4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introduce the spaces and answer any specific questions. To book a place for this, please email Joe Burns at </w:t>
      </w:r>
      <w:hyperlink r:id="rId7" w:history="1">
        <w:r w:rsidRPr="009A4BAF">
          <w:rPr>
            <w:rStyle w:val="Hyperlink"/>
            <w:sz w:val="28"/>
            <w:szCs w:val="28"/>
          </w:rPr>
          <w:t>jburns@dlrcoco.ie</w:t>
        </w:r>
      </w:hyperlink>
      <w:r>
        <w:rPr>
          <w:sz w:val="28"/>
          <w:szCs w:val="28"/>
        </w:rPr>
        <w:t xml:space="preserve">. Facilitated Courtyard visits cannot be accommodated outside of this time. </w:t>
      </w:r>
    </w:p>
    <w:p w:rsidR="00957168" w:rsidRDefault="00957168" w:rsidP="00585EFD">
      <w:pPr>
        <w:pStyle w:val="NoSpacing"/>
        <w:rPr>
          <w:sz w:val="28"/>
          <w:szCs w:val="28"/>
        </w:rPr>
      </w:pPr>
    </w:p>
    <w:p w:rsidR="007801C7" w:rsidRDefault="007801C7" w:rsidP="00585EFD">
      <w:pPr>
        <w:pStyle w:val="NoSpacing"/>
        <w:rPr>
          <w:sz w:val="28"/>
          <w:szCs w:val="28"/>
        </w:rPr>
      </w:pPr>
    </w:p>
    <w:p w:rsidR="00957168" w:rsidRPr="00957168" w:rsidRDefault="00957168" w:rsidP="00585EFD">
      <w:pPr>
        <w:pStyle w:val="NoSpacing"/>
        <w:rPr>
          <w:b/>
          <w:sz w:val="28"/>
          <w:szCs w:val="28"/>
          <w:u w:val="single"/>
        </w:rPr>
      </w:pPr>
      <w:r w:rsidRPr="00957168">
        <w:rPr>
          <w:b/>
          <w:sz w:val="28"/>
          <w:szCs w:val="28"/>
          <w:u w:val="single"/>
        </w:rPr>
        <w:t>Selection criteria</w:t>
      </w:r>
    </w:p>
    <w:p w:rsidR="00957168" w:rsidRPr="00957168" w:rsidRDefault="00957168" w:rsidP="00585EFD">
      <w:pPr>
        <w:pStyle w:val="NoSpacing"/>
        <w:rPr>
          <w:sz w:val="28"/>
          <w:szCs w:val="28"/>
        </w:rPr>
      </w:pPr>
    </w:p>
    <w:p w:rsidR="00BF0ABC" w:rsidRDefault="00957168" w:rsidP="00FE1B7F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Applications will be evaluated using the following criteria;</w:t>
      </w:r>
    </w:p>
    <w:p w:rsidR="00957168" w:rsidRDefault="00A92713" w:rsidP="00FE1B7F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Product Quality: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(30/100)</w:t>
      </w:r>
    </w:p>
    <w:p w:rsidR="00A92713" w:rsidRPr="00A92713" w:rsidRDefault="00A92713" w:rsidP="00FE1B7F">
      <w:pPr>
        <w:pStyle w:val="NoSpacing"/>
        <w:ind w:left="360"/>
        <w:rPr>
          <w:sz w:val="24"/>
          <w:szCs w:val="24"/>
        </w:rPr>
      </w:pPr>
      <w:r w:rsidRPr="00A92713">
        <w:rPr>
          <w:sz w:val="24"/>
          <w:szCs w:val="24"/>
        </w:rPr>
        <w:t xml:space="preserve">Standard of Manufacture and finish </w:t>
      </w:r>
    </w:p>
    <w:p w:rsidR="00A92713" w:rsidRDefault="00A92713" w:rsidP="00FE1B7F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Commercial Suitability: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(30/100)</w:t>
      </w:r>
    </w:p>
    <w:p w:rsidR="00A92713" w:rsidRPr="00A92713" w:rsidRDefault="00A92713" w:rsidP="00FE1B7F">
      <w:pPr>
        <w:pStyle w:val="NoSpacing"/>
        <w:ind w:left="360"/>
        <w:rPr>
          <w:sz w:val="24"/>
          <w:szCs w:val="24"/>
        </w:rPr>
      </w:pPr>
      <w:r w:rsidRPr="00A92713">
        <w:rPr>
          <w:sz w:val="24"/>
          <w:szCs w:val="24"/>
        </w:rPr>
        <w:t>Pricing, including export potential</w:t>
      </w:r>
    </w:p>
    <w:p w:rsidR="00A92713" w:rsidRDefault="00A92713" w:rsidP="00FE1B7F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Design and Innovation: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(25/100)</w:t>
      </w:r>
    </w:p>
    <w:p w:rsidR="00A92713" w:rsidRPr="00A92713" w:rsidRDefault="00A92713" w:rsidP="00FE1B7F">
      <w:pPr>
        <w:pStyle w:val="NoSpacing"/>
        <w:ind w:left="360"/>
        <w:rPr>
          <w:sz w:val="24"/>
          <w:szCs w:val="24"/>
        </w:rPr>
      </w:pPr>
      <w:r w:rsidRPr="00A92713">
        <w:rPr>
          <w:sz w:val="24"/>
          <w:szCs w:val="24"/>
        </w:rPr>
        <w:t xml:space="preserve">Market-focused design, displaying </w:t>
      </w:r>
    </w:p>
    <w:p w:rsidR="00A92713" w:rsidRDefault="00A92713" w:rsidP="00FE1B7F">
      <w:pPr>
        <w:pStyle w:val="NoSpacing"/>
        <w:ind w:left="360"/>
        <w:rPr>
          <w:sz w:val="24"/>
          <w:szCs w:val="24"/>
        </w:rPr>
      </w:pPr>
      <w:r w:rsidRPr="00A92713">
        <w:rPr>
          <w:sz w:val="24"/>
          <w:szCs w:val="24"/>
        </w:rPr>
        <w:t xml:space="preserve">Innovation and quality </w:t>
      </w:r>
    </w:p>
    <w:p w:rsidR="00A92713" w:rsidRPr="00A92713" w:rsidRDefault="00A92713" w:rsidP="00FE1B7F">
      <w:pPr>
        <w:pStyle w:val="NoSpacing"/>
        <w:ind w:left="360"/>
        <w:rPr>
          <w:sz w:val="24"/>
          <w:szCs w:val="24"/>
        </w:rPr>
      </w:pPr>
      <w:r>
        <w:rPr>
          <w:sz w:val="28"/>
          <w:szCs w:val="28"/>
        </w:rPr>
        <w:lastRenderedPageBreak/>
        <w:t>Quality of Marketing, point of sale and merchandising:</w:t>
      </w:r>
      <w:r>
        <w:rPr>
          <w:sz w:val="28"/>
          <w:szCs w:val="28"/>
        </w:rPr>
        <w:tab/>
        <w:t>(15/100)</w:t>
      </w:r>
    </w:p>
    <w:p w:rsidR="00A92713" w:rsidRPr="00A92713" w:rsidRDefault="00A92713" w:rsidP="00FE1B7F">
      <w:pPr>
        <w:pStyle w:val="NoSpacing"/>
        <w:ind w:left="360"/>
        <w:rPr>
          <w:sz w:val="24"/>
          <w:szCs w:val="24"/>
        </w:rPr>
      </w:pPr>
      <w:r w:rsidRPr="00A92713">
        <w:rPr>
          <w:sz w:val="24"/>
          <w:szCs w:val="24"/>
        </w:rPr>
        <w:t xml:space="preserve">Evidence of high quality marketing and promotional </w:t>
      </w:r>
    </w:p>
    <w:p w:rsidR="00A92713" w:rsidRPr="00A92713" w:rsidRDefault="00A92713" w:rsidP="00FE1B7F">
      <w:pPr>
        <w:pStyle w:val="NoSpacing"/>
        <w:ind w:left="360"/>
        <w:rPr>
          <w:sz w:val="24"/>
          <w:szCs w:val="24"/>
        </w:rPr>
      </w:pPr>
      <w:r w:rsidRPr="00A92713">
        <w:rPr>
          <w:sz w:val="24"/>
          <w:szCs w:val="24"/>
        </w:rPr>
        <w:t xml:space="preserve">Activity, strong POS, packaging or merchandising </w:t>
      </w:r>
    </w:p>
    <w:p w:rsidR="00D46ABB" w:rsidRDefault="00D46ABB" w:rsidP="00D77B43">
      <w:pPr>
        <w:rPr>
          <w:b/>
          <w:sz w:val="28"/>
          <w:szCs w:val="28"/>
        </w:rPr>
      </w:pPr>
    </w:p>
    <w:p w:rsidR="00827E34" w:rsidRPr="00957168" w:rsidRDefault="00827E34" w:rsidP="00827E3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Application</w:t>
      </w:r>
    </w:p>
    <w:p w:rsidR="00C228EF" w:rsidRDefault="00C228EF" w:rsidP="00D77B43">
      <w:pPr>
        <w:rPr>
          <w:sz w:val="28"/>
          <w:szCs w:val="28"/>
        </w:rPr>
      </w:pPr>
    </w:p>
    <w:p w:rsidR="00827E34" w:rsidRPr="00C176AC" w:rsidRDefault="00827E34" w:rsidP="00D77B43">
      <w:pPr>
        <w:rPr>
          <w:sz w:val="28"/>
          <w:szCs w:val="28"/>
        </w:rPr>
      </w:pPr>
      <w:r w:rsidRPr="00C176AC">
        <w:rPr>
          <w:sz w:val="28"/>
          <w:szCs w:val="28"/>
        </w:rPr>
        <w:t>To apply, please deliver hard copies of the following</w:t>
      </w:r>
      <w:r w:rsidR="00797BB5">
        <w:rPr>
          <w:sz w:val="28"/>
          <w:szCs w:val="28"/>
        </w:rPr>
        <w:t xml:space="preserve"> to </w:t>
      </w:r>
      <w:r w:rsidRPr="00C176AC">
        <w:rPr>
          <w:sz w:val="28"/>
          <w:szCs w:val="28"/>
        </w:rPr>
        <w:t xml:space="preserve">: </w:t>
      </w:r>
      <w:r w:rsidR="00797BB5">
        <w:rPr>
          <w:sz w:val="28"/>
          <w:szCs w:val="28"/>
        </w:rPr>
        <w:t xml:space="preserve">The </w:t>
      </w:r>
      <w:r w:rsidR="00D45950" w:rsidRPr="00C176AC">
        <w:rPr>
          <w:sz w:val="28"/>
          <w:szCs w:val="28"/>
        </w:rPr>
        <w:t xml:space="preserve">Senior Executive </w:t>
      </w:r>
      <w:r w:rsidR="003707A0">
        <w:rPr>
          <w:sz w:val="28"/>
          <w:szCs w:val="28"/>
        </w:rPr>
        <w:t>Officer</w:t>
      </w:r>
      <w:r w:rsidR="00797BB5">
        <w:rPr>
          <w:sz w:val="28"/>
          <w:szCs w:val="28"/>
        </w:rPr>
        <w:t>,</w:t>
      </w:r>
      <w:r w:rsidR="003707A0">
        <w:rPr>
          <w:sz w:val="28"/>
          <w:szCs w:val="28"/>
        </w:rPr>
        <w:t xml:space="preserve"> Facilities Management, </w:t>
      </w:r>
      <w:r w:rsidR="00D45950" w:rsidRPr="00C176AC">
        <w:rPr>
          <w:sz w:val="28"/>
          <w:szCs w:val="28"/>
        </w:rPr>
        <w:t xml:space="preserve"> </w:t>
      </w:r>
      <w:r w:rsidR="003707A0">
        <w:rPr>
          <w:sz w:val="28"/>
          <w:szCs w:val="28"/>
        </w:rPr>
        <w:t>Corporate Communications and Governance</w:t>
      </w:r>
      <w:r w:rsidR="00D45950" w:rsidRPr="00C176AC">
        <w:rPr>
          <w:sz w:val="28"/>
          <w:szCs w:val="28"/>
        </w:rPr>
        <w:t xml:space="preserve"> Dept.</w:t>
      </w:r>
      <w:r w:rsidR="00797BB5">
        <w:rPr>
          <w:sz w:val="28"/>
          <w:szCs w:val="28"/>
        </w:rPr>
        <w:t xml:space="preserve"> </w:t>
      </w:r>
      <w:proofErr w:type="spellStart"/>
      <w:r w:rsidR="00797BB5">
        <w:rPr>
          <w:sz w:val="28"/>
          <w:szCs w:val="28"/>
        </w:rPr>
        <w:t>Dún</w:t>
      </w:r>
      <w:proofErr w:type="spellEnd"/>
      <w:r w:rsidR="00797BB5">
        <w:rPr>
          <w:sz w:val="28"/>
          <w:szCs w:val="28"/>
        </w:rPr>
        <w:t xml:space="preserve"> Laoghaire-</w:t>
      </w:r>
      <w:proofErr w:type="spellStart"/>
      <w:r w:rsidR="00797BB5">
        <w:rPr>
          <w:sz w:val="28"/>
          <w:szCs w:val="28"/>
        </w:rPr>
        <w:t>Rathdown</w:t>
      </w:r>
      <w:proofErr w:type="spellEnd"/>
      <w:r w:rsidR="00797BB5">
        <w:rPr>
          <w:sz w:val="28"/>
          <w:szCs w:val="28"/>
        </w:rPr>
        <w:t xml:space="preserve"> County Council, </w:t>
      </w:r>
      <w:r w:rsidR="00D45950" w:rsidRPr="00C176AC">
        <w:rPr>
          <w:sz w:val="28"/>
          <w:szCs w:val="28"/>
        </w:rPr>
        <w:t xml:space="preserve"> Level 3, County Hall</w:t>
      </w:r>
      <w:r w:rsidR="00A60415" w:rsidRPr="00C176AC">
        <w:rPr>
          <w:sz w:val="28"/>
          <w:szCs w:val="28"/>
        </w:rPr>
        <w:t xml:space="preserve">, Marine Road, </w:t>
      </w:r>
      <w:proofErr w:type="spellStart"/>
      <w:r w:rsidR="00A60415" w:rsidRPr="00C176AC">
        <w:rPr>
          <w:sz w:val="28"/>
          <w:szCs w:val="28"/>
        </w:rPr>
        <w:t>Dún</w:t>
      </w:r>
      <w:proofErr w:type="spellEnd"/>
      <w:r w:rsidR="00A60415" w:rsidRPr="00C176AC">
        <w:rPr>
          <w:sz w:val="28"/>
          <w:szCs w:val="28"/>
        </w:rPr>
        <w:t xml:space="preserve"> Laoghaire, Co. Dublin:</w:t>
      </w:r>
    </w:p>
    <w:p w:rsidR="00A60415" w:rsidRPr="00C176AC" w:rsidRDefault="00A60415" w:rsidP="00A604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76AC">
        <w:rPr>
          <w:sz w:val="28"/>
          <w:szCs w:val="28"/>
          <w:u w:val="single"/>
        </w:rPr>
        <w:t>4 copies</w:t>
      </w:r>
      <w:r w:rsidRPr="00C176AC">
        <w:rPr>
          <w:sz w:val="28"/>
          <w:szCs w:val="28"/>
        </w:rPr>
        <w:t xml:space="preserve"> of a concise outline of the proposed craft business (200 words maximum)</w:t>
      </w:r>
    </w:p>
    <w:p w:rsidR="00A60415" w:rsidRPr="00C176AC" w:rsidRDefault="00A60415" w:rsidP="00A604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76AC">
        <w:rPr>
          <w:sz w:val="28"/>
          <w:szCs w:val="28"/>
          <w:u w:val="single"/>
        </w:rPr>
        <w:t>4 copies</w:t>
      </w:r>
      <w:r w:rsidRPr="00C176AC">
        <w:rPr>
          <w:sz w:val="28"/>
          <w:szCs w:val="28"/>
        </w:rPr>
        <w:t xml:space="preserve"> of Craftworkers CV</w:t>
      </w:r>
    </w:p>
    <w:p w:rsidR="00C176AC" w:rsidRDefault="00A60415" w:rsidP="00A604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76AC">
        <w:rPr>
          <w:sz w:val="28"/>
          <w:szCs w:val="28"/>
          <w:u w:val="single"/>
        </w:rPr>
        <w:t xml:space="preserve">1 Copy </w:t>
      </w:r>
      <w:r w:rsidRPr="00C176AC">
        <w:rPr>
          <w:sz w:val="28"/>
          <w:szCs w:val="28"/>
        </w:rPr>
        <w:t xml:space="preserve">of example of work ( no more </w:t>
      </w:r>
      <w:proofErr w:type="spellStart"/>
      <w:r w:rsidRPr="00C176AC">
        <w:rPr>
          <w:sz w:val="28"/>
          <w:szCs w:val="28"/>
        </w:rPr>
        <w:t>that</w:t>
      </w:r>
      <w:proofErr w:type="spellEnd"/>
      <w:r w:rsidRPr="00C176AC">
        <w:rPr>
          <w:sz w:val="28"/>
          <w:szCs w:val="28"/>
        </w:rPr>
        <w:t xml:space="preserve"> 20 images in total) This should be submitted either as print-outs, such as photographs, or digital files in J-peg format on CD Rom. Videos must be submitted on CD Rom. </w:t>
      </w:r>
      <w:proofErr w:type="spellStart"/>
      <w:r w:rsidRPr="00C176AC">
        <w:rPr>
          <w:sz w:val="28"/>
          <w:szCs w:val="28"/>
        </w:rPr>
        <w:t>Youtube</w:t>
      </w:r>
      <w:proofErr w:type="spellEnd"/>
      <w:r w:rsidRPr="00C176AC">
        <w:rPr>
          <w:sz w:val="28"/>
          <w:szCs w:val="28"/>
        </w:rPr>
        <w:t>, Vimeo links etc. may also be included with C.V. (please include any necessary passwords to access. ) All submissions should be PC/Microsoft Office compatible.</w:t>
      </w:r>
    </w:p>
    <w:p w:rsidR="00A60415" w:rsidRPr="00C176AC" w:rsidRDefault="00C176AC" w:rsidP="00A604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76AC">
        <w:rPr>
          <w:sz w:val="28"/>
          <w:szCs w:val="28"/>
        </w:rPr>
        <w:t xml:space="preserve">A list of </w:t>
      </w:r>
      <w:r>
        <w:rPr>
          <w:sz w:val="28"/>
          <w:szCs w:val="28"/>
        </w:rPr>
        <w:t>stockists of your product/products</w:t>
      </w:r>
    </w:p>
    <w:p w:rsidR="00A60415" w:rsidRPr="00C176AC" w:rsidRDefault="00A60415" w:rsidP="00A60415">
      <w:pPr>
        <w:rPr>
          <w:sz w:val="28"/>
          <w:szCs w:val="28"/>
        </w:rPr>
      </w:pPr>
      <w:r w:rsidRPr="00C176AC">
        <w:rPr>
          <w:sz w:val="28"/>
          <w:szCs w:val="28"/>
        </w:rPr>
        <w:t xml:space="preserve">The Parks </w:t>
      </w:r>
      <w:r w:rsidR="00FC4982">
        <w:rPr>
          <w:sz w:val="28"/>
          <w:szCs w:val="28"/>
        </w:rPr>
        <w:t>D</w:t>
      </w:r>
      <w:r w:rsidRPr="00C176AC">
        <w:rPr>
          <w:sz w:val="28"/>
          <w:szCs w:val="28"/>
        </w:rPr>
        <w:t>epartment will accept hard copy applications only. Email applications will not be accepted. Please note that applications will not be returned; valuable or irreplaceable materials should not be included with submissions. Adjudication will be conducted by the Parks Department and independent practitioners with crafts expertise.</w:t>
      </w:r>
      <w:r w:rsidR="00C176AC">
        <w:rPr>
          <w:sz w:val="28"/>
          <w:szCs w:val="28"/>
        </w:rPr>
        <w:t xml:space="preserve"> Candidates m</w:t>
      </w:r>
      <w:r w:rsidR="00FC4982">
        <w:rPr>
          <w:sz w:val="28"/>
          <w:szCs w:val="28"/>
        </w:rPr>
        <w:t>a</w:t>
      </w:r>
      <w:r w:rsidR="00C176AC">
        <w:rPr>
          <w:sz w:val="28"/>
          <w:szCs w:val="28"/>
        </w:rPr>
        <w:t xml:space="preserve">y be shortlisted based on their submission. </w:t>
      </w:r>
      <w:r w:rsidRPr="00C176AC">
        <w:rPr>
          <w:sz w:val="28"/>
          <w:szCs w:val="28"/>
        </w:rPr>
        <w:t xml:space="preserve"> The decision of the selection panel will be final. </w:t>
      </w:r>
      <w:r w:rsidR="00E94E49">
        <w:rPr>
          <w:sz w:val="28"/>
          <w:szCs w:val="28"/>
        </w:rPr>
        <w:t xml:space="preserve">Please contact </w:t>
      </w:r>
      <w:proofErr w:type="spellStart"/>
      <w:r w:rsidR="00E94E49">
        <w:rPr>
          <w:sz w:val="28"/>
          <w:szCs w:val="28"/>
        </w:rPr>
        <w:t>Dún</w:t>
      </w:r>
      <w:proofErr w:type="spellEnd"/>
      <w:r w:rsidR="00E94E49">
        <w:rPr>
          <w:sz w:val="28"/>
          <w:szCs w:val="28"/>
        </w:rPr>
        <w:t xml:space="preserve"> Laoghaire-</w:t>
      </w:r>
      <w:proofErr w:type="spellStart"/>
      <w:r w:rsidR="00E94E49">
        <w:rPr>
          <w:sz w:val="28"/>
          <w:szCs w:val="28"/>
        </w:rPr>
        <w:t>Rathdown</w:t>
      </w:r>
      <w:proofErr w:type="spellEnd"/>
      <w:r w:rsidR="00E94E49">
        <w:rPr>
          <w:sz w:val="28"/>
          <w:szCs w:val="28"/>
        </w:rPr>
        <w:t xml:space="preserve"> County Council if you require this document in Irish. </w:t>
      </w:r>
    </w:p>
    <w:p w:rsidR="00A60415" w:rsidRPr="00C176AC" w:rsidRDefault="00A60415" w:rsidP="00A60415">
      <w:pPr>
        <w:rPr>
          <w:sz w:val="28"/>
          <w:szCs w:val="28"/>
        </w:rPr>
      </w:pPr>
      <w:r w:rsidRPr="00C176AC">
        <w:rPr>
          <w:sz w:val="28"/>
          <w:szCs w:val="28"/>
        </w:rPr>
        <w:t xml:space="preserve">All applicants will be notified regarding decision by email. </w:t>
      </w:r>
    </w:p>
    <w:p w:rsidR="00A60415" w:rsidRDefault="00A60415" w:rsidP="00A60415">
      <w:pPr>
        <w:rPr>
          <w:b/>
          <w:sz w:val="28"/>
          <w:szCs w:val="28"/>
        </w:rPr>
      </w:pPr>
    </w:p>
    <w:p w:rsidR="00A60415" w:rsidRDefault="00A60415" w:rsidP="00A60415">
      <w:pPr>
        <w:rPr>
          <w:b/>
          <w:sz w:val="28"/>
          <w:szCs w:val="28"/>
        </w:rPr>
      </w:pPr>
      <w:r w:rsidRPr="00C176AC">
        <w:rPr>
          <w:b/>
          <w:sz w:val="28"/>
          <w:szCs w:val="28"/>
        </w:rPr>
        <w:t xml:space="preserve">Closing date for applications: </w:t>
      </w:r>
      <w:r w:rsidR="008B4AE4" w:rsidRPr="008B4AE4">
        <w:rPr>
          <w:b/>
          <w:sz w:val="28"/>
          <w:szCs w:val="28"/>
          <w:u w:val="single"/>
        </w:rPr>
        <w:t>Friday 17</w:t>
      </w:r>
      <w:r w:rsidR="008B4AE4" w:rsidRPr="008B4AE4">
        <w:rPr>
          <w:b/>
          <w:sz w:val="28"/>
          <w:szCs w:val="28"/>
          <w:u w:val="single"/>
          <w:vertAlign w:val="superscript"/>
        </w:rPr>
        <w:t>th</w:t>
      </w:r>
      <w:r w:rsidR="008B4AE4" w:rsidRPr="008B4AE4">
        <w:rPr>
          <w:b/>
          <w:sz w:val="28"/>
          <w:szCs w:val="28"/>
          <w:u w:val="single"/>
        </w:rPr>
        <w:t xml:space="preserve"> November </w:t>
      </w:r>
      <w:r w:rsidRPr="008B4AE4">
        <w:rPr>
          <w:b/>
          <w:sz w:val="28"/>
          <w:szCs w:val="28"/>
          <w:u w:val="single"/>
        </w:rPr>
        <w:t>2017 @ 12 noon</w:t>
      </w:r>
    </w:p>
    <w:p w:rsidR="00C228EF" w:rsidRPr="00C176AC" w:rsidRDefault="00C228EF" w:rsidP="00A60415">
      <w:pPr>
        <w:rPr>
          <w:b/>
          <w:sz w:val="28"/>
          <w:szCs w:val="28"/>
        </w:rPr>
      </w:pPr>
    </w:p>
    <w:p w:rsidR="00520AED" w:rsidRDefault="00520AED" w:rsidP="00520AE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Freedom of Information</w:t>
      </w:r>
    </w:p>
    <w:p w:rsidR="00520AED" w:rsidRDefault="00520AED" w:rsidP="00520AED">
      <w:pPr>
        <w:pStyle w:val="NoSpacing"/>
        <w:rPr>
          <w:b/>
          <w:sz w:val="28"/>
          <w:szCs w:val="28"/>
          <w:u w:val="single"/>
        </w:rPr>
      </w:pPr>
    </w:p>
    <w:p w:rsidR="00520AED" w:rsidRDefault="00520AED" w:rsidP="00520A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provisions of the Freedom of Information Act 1997-2003 apply to </w:t>
      </w:r>
      <w:proofErr w:type="spellStart"/>
      <w:r>
        <w:rPr>
          <w:sz w:val="28"/>
          <w:szCs w:val="28"/>
        </w:rPr>
        <w:t>Dún</w:t>
      </w:r>
      <w:proofErr w:type="spellEnd"/>
      <w:r>
        <w:rPr>
          <w:sz w:val="28"/>
          <w:szCs w:val="28"/>
        </w:rPr>
        <w:t xml:space="preserve"> Laoghaire-</w:t>
      </w:r>
      <w:proofErr w:type="spellStart"/>
      <w:r>
        <w:rPr>
          <w:sz w:val="28"/>
          <w:szCs w:val="28"/>
        </w:rPr>
        <w:t>Rathdown</w:t>
      </w:r>
      <w:proofErr w:type="spellEnd"/>
      <w:r>
        <w:rPr>
          <w:sz w:val="28"/>
          <w:szCs w:val="28"/>
        </w:rPr>
        <w:t xml:space="preserve"> County Council. Applicants should state if any of the information supplied by them is confidential or sensitive and should not be disclosed to a request for information under the aforementioned Act. Applicants should state why they consider the information to be confidential or commercially sensitive. </w:t>
      </w:r>
    </w:p>
    <w:p w:rsidR="00520AED" w:rsidRDefault="00520AED" w:rsidP="00520AED">
      <w:pPr>
        <w:pStyle w:val="NoSpacing"/>
        <w:rPr>
          <w:sz w:val="28"/>
          <w:szCs w:val="28"/>
        </w:rPr>
      </w:pPr>
    </w:p>
    <w:p w:rsidR="00520AED" w:rsidRPr="00957168" w:rsidRDefault="00520AED" w:rsidP="00520AE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Retention of Data</w:t>
      </w:r>
    </w:p>
    <w:p w:rsidR="00520AED" w:rsidRDefault="00520AED" w:rsidP="00520AED">
      <w:pPr>
        <w:pStyle w:val="NoSpacing"/>
        <w:rPr>
          <w:sz w:val="28"/>
          <w:szCs w:val="28"/>
        </w:rPr>
      </w:pPr>
    </w:p>
    <w:p w:rsidR="00520AED" w:rsidRDefault="00520AED" w:rsidP="00520A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Applicants should note that submissions </w:t>
      </w:r>
      <w:r w:rsidRPr="00520AED">
        <w:rPr>
          <w:sz w:val="28"/>
          <w:szCs w:val="28"/>
          <w:u w:val="single"/>
        </w:rPr>
        <w:t>will not</w:t>
      </w:r>
      <w:r>
        <w:rPr>
          <w:sz w:val="28"/>
          <w:szCs w:val="28"/>
        </w:rPr>
        <w:t xml:space="preserve">  be returned  and should therefore ensure that no valuable or irreplaceable material is included in the application. </w:t>
      </w:r>
    </w:p>
    <w:p w:rsidR="00520AED" w:rsidRDefault="00520AED" w:rsidP="00520A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note that </w:t>
      </w:r>
      <w:proofErr w:type="spellStart"/>
      <w:r>
        <w:rPr>
          <w:sz w:val="28"/>
          <w:szCs w:val="28"/>
        </w:rPr>
        <w:t>Dún</w:t>
      </w:r>
      <w:proofErr w:type="spellEnd"/>
      <w:r>
        <w:rPr>
          <w:sz w:val="28"/>
          <w:szCs w:val="28"/>
        </w:rPr>
        <w:t xml:space="preserve"> Laoghaire-</w:t>
      </w:r>
      <w:proofErr w:type="spellStart"/>
      <w:r>
        <w:rPr>
          <w:sz w:val="28"/>
          <w:szCs w:val="28"/>
        </w:rPr>
        <w:t>Rathdown</w:t>
      </w:r>
      <w:proofErr w:type="spellEnd"/>
      <w:r>
        <w:rPr>
          <w:sz w:val="28"/>
          <w:szCs w:val="28"/>
        </w:rPr>
        <w:t xml:space="preserve"> County Council Parks Dept will retain submissions for one year from the closing date. All applications will be disposed of confidentially after this period. </w:t>
      </w:r>
    </w:p>
    <w:p w:rsidR="00520AED" w:rsidRDefault="00520AED" w:rsidP="00520AED">
      <w:pPr>
        <w:pStyle w:val="NoSpacing"/>
        <w:rPr>
          <w:sz w:val="28"/>
          <w:szCs w:val="28"/>
        </w:rPr>
      </w:pPr>
    </w:p>
    <w:p w:rsidR="00520AED" w:rsidRDefault="00520AED" w:rsidP="00520AED">
      <w:pPr>
        <w:pStyle w:val="NoSpacing"/>
        <w:rPr>
          <w:b/>
          <w:sz w:val="28"/>
          <w:szCs w:val="28"/>
          <w:u w:val="single"/>
        </w:rPr>
      </w:pPr>
      <w:r w:rsidRPr="00520AED">
        <w:rPr>
          <w:b/>
          <w:sz w:val="28"/>
          <w:szCs w:val="28"/>
          <w:u w:val="single"/>
        </w:rPr>
        <w:t>Summary Timeline</w:t>
      </w:r>
    </w:p>
    <w:p w:rsidR="00C228EF" w:rsidRDefault="00C228EF" w:rsidP="00520AED">
      <w:pPr>
        <w:pStyle w:val="NoSpacing"/>
        <w:rPr>
          <w:sz w:val="28"/>
          <w:szCs w:val="28"/>
        </w:rPr>
      </w:pPr>
    </w:p>
    <w:p w:rsidR="00520AED" w:rsidRDefault="00520AED" w:rsidP="00520A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</w:t>
      </w:r>
      <w:r w:rsidR="008B4AE4">
        <w:rPr>
          <w:sz w:val="28"/>
          <w:szCs w:val="28"/>
        </w:rPr>
        <w:t>acilitated Courtyard Visit:</w:t>
      </w:r>
      <w:r w:rsidR="008B4AE4">
        <w:rPr>
          <w:sz w:val="28"/>
          <w:szCs w:val="28"/>
        </w:rPr>
        <w:tab/>
      </w:r>
      <w:r w:rsidR="008B4AE4">
        <w:rPr>
          <w:sz w:val="28"/>
          <w:szCs w:val="28"/>
        </w:rPr>
        <w:tab/>
      </w:r>
      <w:r w:rsidR="008B4AE4" w:rsidRPr="008B4AE4">
        <w:rPr>
          <w:sz w:val="28"/>
          <w:szCs w:val="28"/>
          <w:u w:val="single"/>
        </w:rPr>
        <w:t xml:space="preserve">Friday </w:t>
      </w:r>
      <w:r w:rsidR="008B4AE4" w:rsidRPr="008B4AE4">
        <w:rPr>
          <w:sz w:val="32"/>
          <w:szCs w:val="32"/>
          <w:u w:val="single"/>
        </w:rPr>
        <w:t>27</w:t>
      </w:r>
      <w:r w:rsidR="008B4AE4" w:rsidRPr="008B4AE4">
        <w:rPr>
          <w:sz w:val="32"/>
          <w:szCs w:val="32"/>
          <w:u w:val="single"/>
          <w:vertAlign w:val="superscript"/>
        </w:rPr>
        <w:t>th</w:t>
      </w:r>
      <w:r w:rsidR="008B4AE4" w:rsidRPr="008B4AE4">
        <w:rPr>
          <w:sz w:val="32"/>
          <w:szCs w:val="32"/>
          <w:u w:val="single"/>
        </w:rPr>
        <w:t xml:space="preserve"> Octobe</w:t>
      </w:r>
      <w:r w:rsidR="008B4AE4" w:rsidRPr="008B4AE4">
        <w:rPr>
          <w:sz w:val="28"/>
          <w:szCs w:val="28"/>
          <w:u w:val="single"/>
        </w:rPr>
        <w:t xml:space="preserve">r </w:t>
      </w:r>
      <w:r w:rsidRPr="008B4AE4">
        <w:rPr>
          <w:sz w:val="28"/>
          <w:szCs w:val="28"/>
          <w:u w:val="single"/>
        </w:rPr>
        <w:t xml:space="preserve"> 2017 </w:t>
      </w:r>
      <w:r w:rsidR="008B4AE4" w:rsidRPr="008B4AE4">
        <w:rPr>
          <w:sz w:val="28"/>
          <w:szCs w:val="28"/>
          <w:u w:val="single"/>
        </w:rPr>
        <w:t>from 10.a.m.</w:t>
      </w:r>
      <w:r>
        <w:rPr>
          <w:sz w:val="28"/>
          <w:szCs w:val="28"/>
        </w:rPr>
        <w:t xml:space="preserve"> </w:t>
      </w:r>
    </w:p>
    <w:p w:rsidR="00520AED" w:rsidRPr="008B4AE4" w:rsidRDefault="00520AED" w:rsidP="00520AE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Deadline for receipt of applications:</w:t>
      </w:r>
      <w:r>
        <w:rPr>
          <w:sz w:val="28"/>
          <w:szCs w:val="28"/>
        </w:rPr>
        <w:tab/>
      </w:r>
      <w:r w:rsidR="008B4AE4" w:rsidRPr="008B4AE4">
        <w:rPr>
          <w:sz w:val="28"/>
          <w:szCs w:val="28"/>
          <w:u w:val="single"/>
        </w:rPr>
        <w:t xml:space="preserve">Friday </w:t>
      </w:r>
      <w:r w:rsidR="008B4AE4" w:rsidRPr="008B4AE4">
        <w:rPr>
          <w:sz w:val="32"/>
          <w:szCs w:val="32"/>
          <w:u w:val="single"/>
        </w:rPr>
        <w:t>17</w:t>
      </w:r>
      <w:r w:rsidR="008B4AE4" w:rsidRPr="008B4AE4">
        <w:rPr>
          <w:sz w:val="32"/>
          <w:szCs w:val="32"/>
          <w:u w:val="single"/>
          <w:vertAlign w:val="superscript"/>
        </w:rPr>
        <w:t>th</w:t>
      </w:r>
      <w:r w:rsidR="008B4AE4" w:rsidRPr="008B4AE4">
        <w:rPr>
          <w:sz w:val="32"/>
          <w:szCs w:val="32"/>
          <w:u w:val="single"/>
        </w:rPr>
        <w:t xml:space="preserve"> November</w:t>
      </w:r>
      <w:r w:rsidR="008B4AE4" w:rsidRPr="008B4AE4">
        <w:rPr>
          <w:sz w:val="28"/>
          <w:szCs w:val="28"/>
          <w:u w:val="single"/>
        </w:rPr>
        <w:t xml:space="preserve"> </w:t>
      </w:r>
      <w:r w:rsidR="00C228EF" w:rsidRPr="008B4AE4">
        <w:rPr>
          <w:sz w:val="28"/>
          <w:szCs w:val="28"/>
          <w:u w:val="single"/>
        </w:rPr>
        <w:t xml:space="preserve"> @ 12 noon </w:t>
      </w:r>
    </w:p>
    <w:p w:rsidR="00C228EF" w:rsidRDefault="00C228EF" w:rsidP="00520A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Successful applicants informed</w:t>
      </w:r>
      <w:r w:rsidR="008B4AE4">
        <w:rPr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  <w:r w:rsidR="008B4AE4">
        <w:rPr>
          <w:sz w:val="28"/>
          <w:szCs w:val="28"/>
        </w:rPr>
        <w:tab/>
      </w:r>
      <w:r w:rsidR="008B4AE4" w:rsidRPr="008B4AE4">
        <w:rPr>
          <w:sz w:val="28"/>
          <w:szCs w:val="28"/>
          <w:u w:val="single"/>
        </w:rPr>
        <w:t>December 2017</w:t>
      </w:r>
    </w:p>
    <w:p w:rsidR="00C228EF" w:rsidRDefault="00C228EF" w:rsidP="00520A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Occupation of units</w:t>
      </w:r>
      <w:r w:rsidR="008B4A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AE4" w:rsidRPr="008B4AE4">
        <w:rPr>
          <w:sz w:val="28"/>
          <w:szCs w:val="28"/>
          <w:u w:val="single"/>
        </w:rPr>
        <w:t xml:space="preserve">Early </w:t>
      </w:r>
      <w:r w:rsidRPr="008B4AE4">
        <w:rPr>
          <w:sz w:val="28"/>
          <w:szCs w:val="28"/>
          <w:u w:val="single"/>
        </w:rPr>
        <w:t>201</w:t>
      </w:r>
      <w:r w:rsidR="008B4AE4" w:rsidRPr="008B4AE4">
        <w:rPr>
          <w:sz w:val="28"/>
          <w:szCs w:val="28"/>
          <w:u w:val="single"/>
        </w:rPr>
        <w:t>8</w:t>
      </w:r>
      <w:r w:rsidRPr="008B4AE4">
        <w:rPr>
          <w:sz w:val="28"/>
          <w:szCs w:val="28"/>
          <w:u w:val="single"/>
        </w:rPr>
        <w:t xml:space="preserve"> ( dates to be confirmed)</w:t>
      </w:r>
    </w:p>
    <w:p w:rsidR="00C228EF" w:rsidRDefault="00C228EF" w:rsidP="00520AED">
      <w:pPr>
        <w:pStyle w:val="NoSpacing"/>
        <w:rPr>
          <w:sz w:val="28"/>
          <w:szCs w:val="28"/>
        </w:rPr>
      </w:pPr>
    </w:p>
    <w:p w:rsidR="00C228EF" w:rsidRDefault="00C228EF" w:rsidP="00520AED">
      <w:pPr>
        <w:pStyle w:val="NoSpacing"/>
        <w:rPr>
          <w:sz w:val="28"/>
          <w:szCs w:val="28"/>
        </w:rPr>
      </w:pPr>
    </w:p>
    <w:p w:rsidR="00C228EF" w:rsidRDefault="00C228EF" w:rsidP="00520AED">
      <w:pPr>
        <w:pStyle w:val="NoSpacing"/>
        <w:rPr>
          <w:b/>
          <w:sz w:val="28"/>
          <w:szCs w:val="28"/>
          <w:u w:val="single"/>
        </w:rPr>
      </w:pPr>
      <w:r w:rsidRPr="00C228EF">
        <w:rPr>
          <w:b/>
          <w:sz w:val="28"/>
          <w:szCs w:val="28"/>
          <w:u w:val="single"/>
        </w:rPr>
        <w:t>For Further information</w:t>
      </w:r>
    </w:p>
    <w:p w:rsidR="00C228EF" w:rsidRDefault="00C228EF" w:rsidP="00520AED">
      <w:pPr>
        <w:pStyle w:val="NoSpacing"/>
        <w:rPr>
          <w:b/>
          <w:sz w:val="28"/>
          <w:szCs w:val="28"/>
          <w:u w:val="single"/>
        </w:rPr>
      </w:pPr>
    </w:p>
    <w:p w:rsidR="00C228EF" w:rsidRDefault="00C228EF" w:rsidP="00520AED">
      <w:pPr>
        <w:pStyle w:val="NoSpacing"/>
        <w:rPr>
          <w:sz w:val="28"/>
          <w:szCs w:val="28"/>
        </w:rPr>
      </w:pPr>
      <w:r w:rsidRPr="00C228EF">
        <w:rPr>
          <w:sz w:val="28"/>
          <w:szCs w:val="28"/>
        </w:rPr>
        <w:t xml:space="preserve">Please contact Joe Burns, e-mail: </w:t>
      </w:r>
      <w:hyperlink r:id="rId8" w:history="1">
        <w:r w:rsidRPr="00C228EF">
          <w:rPr>
            <w:rStyle w:val="Hyperlink"/>
            <w:sz w:val="28"/>
            <w:szCs w:val="28"/>
            <w:u w:val="none"/>
          </w:rPr>
          <w:t>jburns@dlrcoco.ie</w:t>
        </w:r>
      </w:hyperlink>
      <w:r w:rsidRPr="00C228EF">
        <w:rPr>
          <w:sz w:val="28"/>
          <w:szCs w:val="28"/>
        </w:rPr>
        <w:t xml:space="preserve"> or phone</w:t>
      </w:r>
      <w:r>
        <w:rPr>
          <w:sz w:val="28"/>
          <w:szCs w:val="28"/>
        </w:rPr>
        <w:t xml:space="preserve"> (01) 2047931</w:t>
      </w:r>
      <w:r w:rsidRPr="00C228EF">
        <w:rPr>
          <w:sz w:val="28"/>
          <w:szCs w:val="28"/>
        </w:rPr>
        <w:t xml:space="preserve"> </w:t>
      </w:r>
    </w:p>
    <w:p w:rsidR="00A67897" w:rsidRDefault="00A67897" w:rsidP="00520AED">
      <w:pPr>
        <w:pStyle w:val="NoSpacing"/>
        <w:rPr>
          <w:sz w:val="28"/>
          <w:szCs w:val="28"/>
        </w:rPr>
      </w:pPr>
    </w:p>
    <w:p w:rsidR="00A67897" w:rsidRPr="00C228EF" w:rsidRDefault="00B34779" w:rsidP="00520AED">
      <w:pPr>
        <w:pStyle w:val="NoSpacing"/>
        <w:rPr>
          <w:sz w:val="28"/>
          <w:szCs w:val="28"/>
        </w:rPr>
      </w:pPr>
      <w:hyperlink r:id="rId9" w:history="1">
        <w:r w:rsidR="00A67897" w:rsidRPr="000F3F8E">
          <w:rPr>
            <w:rStyle w:val="Hyperlink"/>
            <w:rFonts w:ascii="Verdana" w:hAnsi="Verdana"/>
            <w:lang w:val="en-US"/>
          </w:rPr>
          <w:t>http://www.dlrcoco.ie/en/parks-outdoors</w:t>
        </w:r>
      </w:hyperlink>
    </w:p>
    <w:p w:rsidR="00A652C6" w:rsidRDefault="00A652C6" w:rsidP="00D77B43">
      <w:pPr>
        <w:rPr>
          <w:b/>
          <w:sz w:val="28"/>
          <w:szCs w:val="28"/>
        </w:rPr>
      </w:pPr>
    </w:p>
    <w:p w:rsidR="00C228EF" w:rsidRDefault="00C228EF" w:rsidP="00D77B43">
      <w:pPr>
        <w:rPr>
          <w:b/>
          <w:sz w:val="28"/>
          <w:szCs w:val="28"/>
        </w:rPr>
      </w:pPr>
    </w:p>
    <w:sectPr w:rsidR="00C2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1B7E"/>
    <w:multiLevelType w:val="hybridMultilevel"/>
    <w:tmpl w:val="4816D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F3EFF"/>
    <w:multiLevelType w:val="hybridMultilevel"/>
    <w:tmpl w:val="919220EC"/>
    <w:lvl w:ilvl="0" w:tplc="6A3E4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97C"/>
    <w:multiLevelType w:val="hybridMultilevel"/>
    <w:tmpl w:val="227A0E64"/>
    <w:lvl w:ilvl="0" w:tplc="8D50DBB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22"/>
    <w:rsid w:val="00120FE0"/>
    <w:rsid w:val="00152968"/>
    <w:rsid w:val="0018768F"/>
    <w:rsid w:val="00234E4E"/>
    <w:rsid w:val="003707A0"/>
    <w:rsid w:val="004B7B5F"/>
    <w:rsid w:val="00520AED"/>
    <w:rsid w:val="00522F3A"/>
    <w:rsid w:val="00585EFD"/>
    <w:rsid w:val="005D2D29"/>
    <w:rsid w:val="00610FFF"/>
    <w:rsid w:val="00624DB5"/>
    <w:rsid w:val="00713DF5"/>
    <w:rsid w:val="007801C7"/>
    <w:rsid w:val="00796A5A"/>
    <w:rsid w:val="00797BB5"/>
    <w:rsid w:val="00827E34"/>
    <w:rsid w:val="008B4AE4"/>
    <w:rsid w:val="0095341A"/>
    <w:rsid w:val="00957168"/>
    <w:rsid w:val="00966122"/>
    <w:rsid w:val="009D63A7"/>
    <w:rsid w:val="00A005A3"/>
    <w:rsid w:val="00A60415"/>
    <w:rsid w:val="00A652C6"/>
    <w:rsid w:val="00A67897"/>
    <w:rsid w:val="00A92713"/>
    <w:rsid w:val="00B34779"/>
    <w:rsid w:val="00B57DC2"/>
    <w:rsid w:val="00B648EC"/>
    <w:rsid w:val="00BD1EDE"/>
    <w:rsid w:val="00BF0ABC"/>
    <w:rsid w:val="00C176AC"/>
    <w:rsid w:val="00C228EF"/>
    <w:rsid w:val="00D45950"/>
    <w:rsid w:val="00D46ABB"/>
    <w:rsid w:val="00D63080"/>
    <w:rsid w:val="00D77B43"/>
    <w:rsid w:val="00DC2026"/>
    <w:rsid w:val="00E448DB"/>
    <w:rsid w:val="00E93676"/>
    <w:rsid w:val="00E94E49"/>
    <w:rsid w:val="00F57832"/>
    <w:rsid w:val="00F824C8"/>
    <w:rsid w:val="00FC4982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49837-18BE-47A9-A3D0-001EDAAB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C8"/>
    <w:pPr>
      <w:ind w:left="720"/>
      <w:contextualSpacing/>
    </w:pPr>
  </w:style>
  <w:style w:type="paragraph" w:styleId="NoSpacing">
    <w:name w:val="No Spacing"/>
    <w:uiPriority w:val="1"/>
    <w:qFormat/>
    <w:rsid w:val="001529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71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ns@dlr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jburns@dlr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lrcoco.ie/en/parks-outdo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F4B6-4F0C-4613-8242-2A5C343C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 Joe</dc:creator>
  <cp:lastModifiedBy>Cormac Devlin</cp:lastModifiedBy>
  <cp:revision>2</cp:revision>
  <cp:lastPrinted>2017-08-30T08:25:00Z</cp:lastPrinted>
  <dcterms:created xsi:type="dcterms:W3CDTF">2017-09-22T12:47:00Z</dcterms:created>
  <dcterms:modified xsi:type="dcterms:W3CDTF">2017-09-22T12:47:00Z</dcterms:modified>
</cp:coreProperties>
</file>